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4C" w:rsidRPr="0046314C" w:rsidRDefault="0046314C" w:rsidP="0046314C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 декабря 2007 г. N 171-З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bookmarkStart w:id="0" w:name="_GoBack"/>
      <w:bookmarkEnd w:id="0"/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ru-RU"/>
        </w:rPr>
        <w:t xml:space="preserve">Закон Брянской области "Об архивном деле в Брянской области" (с изменениями на 2 февраля 2012 года) </w:t>
      </w: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Документ с изменениями, внесенными: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Законом Брянской области от 04.05.2009 N 30-З,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Законом Брянской области от 07.12.2009 N 102-З,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Законом Брянской области от 06.08.2010 N 62-З,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Законом Брянской области от 02.02.2012 N 2-З.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Принят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Брянской областной Думой 29 ноября 2007 года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I. ОБЩИЕ ПОЛОЖЕНИЯ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1. Предмет регулирования настоящего Закона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Настоящий Закон в целях обеспечения сохранности и использования архивных документов в интересах граждан, общества, государства в соответствии с федеральным законодательством об архивном деле определяет полномочия органов государственной власти в сфере архивного дела, систему архивов, а также регулирует вопросы собственности Брянской области на архивные документы.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2. Основные понятия, используемые в настоящем Законе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Основные понятия, используемые в настоящем Законе, по своему содержанию соответствуют понятиям, используемым в Федеральном законе от 22 октября 2004 года N 125-ФЗ «Об архивном деле в Российской Федерации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»..</w:t>
      </w:r>
      <w:proofErr w:type="gramEnd"/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II. ПОЛНОМОЧИЯ ОРГАНОВ ГОСУДАРСТВЕННОЙ ВЛАСТИ БРЯНСКОЙ ОБЛАСТИ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3. Полномочия Брянской областной Думы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К полномочиям Брянской областной Думы в сфере архивного дела относятся: </w:t>
      </w:r>
    </w:p>
    <w:p w:rsidR="003916B8" w:rsidRPr="003916B8" w:rsidRDefault="003916B8" w:rsidP="0039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принятие законов Брянской области, регулирующих организацию комплектования, хранения, учета, использования и распоряжения архивными фондами и архивными документами, находящимися в собственности Брянской области; </w:t>
      </w:r>
    </w:p>
    <w:p w:rsidR="003916B8" w:rsidRPr="003916B8" w:rsidRDefault="003916B8" w:rsidP="0039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утверждение областного бюджета и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его исполнением в части расходов на архивное дело; </w:t>
      </w:r>
    </w:p>
    <w:p w:rsidR="003916B8" w:rsidRPr="003916B8" w:rsidRDefault="003916B8" w:rsidP="0039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 xml:space="preserve">осуществление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контроля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исполнением областного бюджета в части реализации областных целевых программ (подпрограмм) в сфере архивного дела (в ред. Закона Брянской области от 04.05.2009 N 30-З); </w:t>
      </w:r>
    </w:p>
    <w:p w:rsidR="003916B8" w:rsidRPr="003916B8" w:rsidRDefault="003916B8" w:rsidP="0039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иные вопросы в соответствии с действующим законодательством Российской Федерации и Брянской области.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4. Полномочия Губернатора Брянской области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К полномочиям Губернатора Брянской области в сфере архивного дела относятся: </w:t>
      </w:r>
    </w:p>
    <w:p w:rsidR="003916B8" w:rsidRPr="003916B8" w:rsidRDefault="003916B8" w:rsidP="0039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определение основных направлений социально-экономической политики в сфере архивного дела; 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ind w:left="360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создание уполномоченного органа исполнительной власти в сфере архивного дела, утверждение положения о данном органе исполнительной власти по архивному делу, его структуры, штатной численности; </w:t>
      </w:r>
    </w:p>
    <w:p w:rsidR="003916B8" w:rsidRPr="003916B8" w:rsidRDefault="003916B8" w:rsidP="0039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назначение на должность и освобождение от должности руководителя органа исполнительной власти, уполномоченного в сфере архивного дела; </w:t>
      </w:r>
    </w:p>
    <w:p w:rsidR="003916B8" w:rsidRPr="003916B8" w:rsidRDefault="003916B8" w:rsidP="0039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Подпункт исключен Законом Брянской области от 04.05.2009 N 30-З; </w:t>
      </w:r>
    </w:p>
    <w:p w:rsidR="003916B8" w:rsidRPr="003916B8" w:rsidRDefault="003916B8" w:rsidP="0039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иные вопросы в соответствии с действующим законодательством Российской Федерации и Брянской области.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5. Полномочия администрации Брянской области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К полномочиям администрации Брянской области в сфере архивного дела относятся: </w:t>
      </w:r>
    </w:p>
    <w:p w:rsidR="003916B8" w:rsidRPr="003916B8" w:rsidRDefault="003916B8" w:rsidP="00391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проведение государственной политики в области архивного дела на территории Брянской области через уполномоченный орган в сфере архивного дела; </w:t>
      </w:r>
    </w:p>
    <w:p w:rsidR="003916B8" w:rsidRPr="003916B8" w:rsidRDefault="003916B8" w:rsidP="00391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формирование органа исполнительной власти, уполномоченного в сфере архивного дела; </w:t>
      </w:r>
    </w:p>
    <w:p w:rsidR="003916B8" w:rsidRPr="003916B8" w:rsidRDefault="003916B8" w:rsidP="00391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образование государственных архивов; </w:t>
      </w:r>
    </w:p>
    <w:p w:rsidR="003916B8" w:rsidRPr="003916B8" w:rsidRDefault="003916B8" w:rsidP="00391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финансовое и материально-техническое обеспечение деятельности государственных архивов; </w:t>
      </w:r>
    </w:p>
    <w:p w:rsidR="003916B8" w:rsidRPr="003916B8" w:rsidRDefault="003916B8" w:rsidP="00391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иные вопросы в соответствии с действующим законодательством Российской Федерации и Брянской области.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6. Компетенция уполномоченного органа исполнительной власти Брянской области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 компетенции уполномоченного органа исполнительной власти Брянской области в сфере архивного дела относятся: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проведение государственной политики в области архивного дела;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организацией хранения, комплектования, учета и использования архивных документов и архивных фондов Брянской области: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а) государственных архивов, музеев, библиотек;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б) органов государственной власти и иных государственных органов;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в) государственных унитарных предприятий, включая казенные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предприятия, и государственных учреждений (далее - организации);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решение вопросов о передаче архивных документов, находящихся в собственности Брянской области, в собственность Российской Федерации, иных субъектов Российской Федерации и муниципальных образований;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организация в пределах своей компетенции контроля на территории Брянской области за соблюдением законодательства в сфере архивного дела;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осуществление межотраслевой координации деятельности государственных и муниципальных архивов в части обеспечения единых подходов к учету, сохранности и комплектованию архивного фонда Брянской области;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исполнение областного бюджета в части расходов на архивное дело;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организация в пределах своих полномочий мероприятий по гражданской обороне в государственных архивах в случаях чрезвычайных ситуаций, а также в военное время;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разработка и обеспечение реализации целевых программ и мероприятий в области архивного дела;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координация и направление научно-исследовательской и методической работы государственных и муниципальных архивов;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разработка и представление в установленном порядке предложений по проекту бюджета о расходах на свое содержание и непосредственно подчиненных ему Государственного архива Брянской области и Брянского городского государственного архива;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утверждение положений о государственных архивах Брянской области;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проведение экспертизы ценности документов в пределах своей компетенции в соответствии с действующим законодательством, правилами и нормами, постановка документов на государственный учет;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хранением, комплектованием, учетом и использованием архивных фондов и архивных документов, являющихся муниципальной собственностью, переданных на хранение в государственные архивы области;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хранением, комплектованием, учетом и использованием архивных фондов и архивных документов, являющихся государственной собственностью Брянской области, хранящихся в муниципальных архивах;</w:t>
      </w:r>
    </w:p>
    <w:p w:rsidR="003916B8" w:rsidRPr="003916B8" w:rsidRDefault="003916B8" w:rsidP="003916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иные вопросы в соответствии с федеральным законодательством и законодательством Брянской области.</w:t>
      </w: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III. АРХИВНЫЙ ФОНД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7. Состав архивного фонда Брянской области</w:t>
      </w:r>
    </w:p>
    <w:p w:rsidR="003916B8" w:rsidRPr="003916B8" w:rsidRDefault="003916B8" w:rsidP="003916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 состав Архивного фонда Брянской области входят архивные документы, находящиеся на территории Брянской области, независимо от источника их происхождения, времени и способа их создания, вида носителя, форм собственности и места хранения, в том числе юридические акты, управленческая документация, кино-, фото-, виде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о-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и </w:t>
      </w:r>
      <w:proofErr w:type="spell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фонодокументы</w:t>
      </w:r>
      <w:proofErr w:type="spell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, электронные и телеметрические документы, рукописи, рисунки, чертежи, дневники, переписка, мемуары, копии архивных документов на правах подлинников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Архивный фонд Брянской области является составной частью Архивного фонда Российской Федерации, отражает материальную и духовную жизнь общества, имеет историческое, научное, социальное, экономическое, политическое или культурное значение, является неотъемлемой частью историко-культурного наследия Брянской области, подлежит постоянному хранению.</w:t>
      </w:r>
    </w:p>
    <w:p w:rsidR="003916B8" w:rsidRPr="003916B8" w:rsidRDefault="003916B8" w:rsidP="003916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Отнесение документов к составу Архивного фонда Брянской области производится на основании экспертизы их ценности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Документы, прошедшие экспертизу их ценности, включаются в состав Архивного фонда Брянской области независимо от места их создания и последующего хранения и использования (в ред. Закона Брянской области от 07.12.2009 N 102-З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)..</w:t>
      </w:r>
      <w:proofErr w:type="gramEnd"/>
    </w:p>
    <w:p w:rsidR="003916B8" w:rsidRPr="003916B8" w:rsidRDefault="003916B8" w:rsidP="003916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Включение документов, находящихся в частной собственности, в состав Архивного фонда Брянской области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(органом местного самоуправления муниципального района, городского округа), музеем, библиотекой. В данном договоре указываются обязанности собственника или владельца архивных документов по хранению, учету и использованию документов архивного фонда Брянской области (в ред. Закона Брянской области от 07.12.2009 N 102-З).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8. Архивные документы как информационные ресурсы</w:t>
      </w:r>
    </w:p>
    <w:p w:rsidR="003916B8" w:rsidRPr="003916B8" w:rsidRDefault="003916B8" w:rsidP="003916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Архивный фонд Брянской области является разновидностью государственных информационных ресурсов Брянской области.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Отношения, возникающие при формировании, использовании и защите Архивного фонда Брянской области как обладателя государственных информационных ресурсов, регулируются в соответствии с действующим законодательством Российской Федерации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От имени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9. Архивные документы, относящиеся к собственности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 собственности Брянской области относятся архивные документы:</w:t>
      </w:r>
    </w:p>
    <w:p w:rsidR="003916B8" w:rsidRPr="003916B8" w:rsidRDefault="003916B8" w:rsidP="00391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хранящиеся в государственных архивах, музеях, библиотеках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3916B8" w:rsidRPr="003916B8" w:rsidRDefault="003916B8" w:rsidP="00391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государственных органов и организаций Брянской области (в ред. Закона Брянской области от 07.12.2009 N 102-З);</w:t>
      </w:r>
    </w:p>
    <w:p w:rsidR="003916B8" w:rsidRPr="003916B8" w:rsidRDefault="003916B8" w:rsidP="003916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организаций после приватизации по договорам.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10. Архивные документы, относящиеся к собственности муниципальных образований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 собственности муниципальных образований Брянской области относятся архивные документы:</w:t>
      </w:r>
    </w:p>
    <w:p w:rsidR="003916B8" w:rsidRPr="003916B8" w:rsidRDefault="003916B8" w:rsidP="003916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хранящиеся в муниципальных архивах, музеях и библиотеках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3916B8" w:rsidRPr="003916B8" w:rsidRDefault="003916B8" w:rsidP="003916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органов местного самоуправления муниципальных образований и муниципальных организаций Брянской области;</w:t>
      </w:r>
    </w:p>
    <w:p w:rsidR="003916B8" w:rsidRPr="003916B8" w:rsidRDefault="003916B8" w:rsidP="003916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организаций после приватизации по договорам.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IV. ОРГАНИЗАЦИЯ АРХИВНОГО ДЕЛА В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11. Организация управления архивным делом</w:t>
      </w:r>
    </w:p>
    <w:p w:rsidR="003916B8" w:rsidRPr="003916B8" w:rsidRDefault="003916B8" w:rsidP="003916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Государственное управление архивным делом в Брянской области осуществляется через уполномоченный орган исполнительной власти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-у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правление по делам архивов Брянской области в пределах полномочий, установленных главой II настоящего Закона.</w:t>
      </w:r>
    </w:p>
    <w:p w:rsidR="003916B8" w:rsidRPr="003916B8" w:rsidRDefault="003916B8" w:rsidP="003916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Управление архивным делом в муниципальных образованиях осуществляют органы местного самоуправления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.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(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ункт в ред. Закона Брянской области от 02.02.2012 N 2-З)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12. Система архивных органов и учреждений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(статья исключена Законом Брянской области от 02.02.2012 N 2-З)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13. Организация деятельности в сфере архивного дела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Создание архивов, включение архивных документов в состав Архивного фонда Брянской области, организация хранения, учета, комплектования, использования архивного фонда и иных архивных документов, доступ к архивным документам, гражданский оборот документов архивного фонда, защита права собственности на архивные документы, финансово-материальное обеспечение архивного дела, контроль за соблюдением законодательства об архивном деле осуществляются в соответствии с федеральным законодательством, законодательством Брянской области об архивном деле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(в ред. Закона Брянской области от 07.12.2009 N 102-З).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14. Обязанности органов государственной власти Брянской области, органов местного самоуправления Брянской области, организаций по комплектованию государственных и муниципальных архивов архивными документами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Органы государственной власти, органы местного самоуправления, государственные и муниципальные организации обеспечивают в соответствии с правилами, установленными специально уполномоченным Правительством Российской Федерации федеральным органом исполнительной власти, отбор, подготовку и передачу в упорядоченном состоянии документов Архивного фонда Брянской области на постоянное хранение в государственные и муниципальные архивы.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Все работы, связанные с отбором, подготовкой и передачей архивных документов на постоянное хранение, в том числе с их упорядочением и 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транспортировкой, выполняются за счет средств органов и организаций, передающих документы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документов, отнесенных к федеральной собственности, собственности Брянской области или муниципальной собственности, с правом возмещения произведенных на эти цели расходов за счет средств соответственно федерального бюджета в порядке, установленном Правительством Российской Федерации, бюджета Брянской области в порядке, установленном органом исполнительной власти, бюджета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муниципального образования в порядке, установленном органом местного самоуправления.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 по согласованию с управлением по делам архивов Брянской области.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 по согласованию с местным органом управления архивным делом (муниципальным архивом).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Щ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организациям - правопреемникам на основании договоров между данными организациями и соответствующими государственными или муниципальными архивами.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документами, по согласованию с соответствующим специально уполномоченным Правительством Российской Федерации федеральным органом исполнительной власти или управлением по делам архивов Брянской области.</w:t>
      </w:r>
      <w:proofErr w:type="gramEnd"/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ликвидации государственных органов, органов местного самоуправления, государственных и муниципальных организаций Брянской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области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включенные в состав Архивного фонда Брянской области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 Брянской области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документами.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В случае реорганизации или ликвидации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организации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организации, а незаконченные дела, переданные для окончания производством организации - правопреемнику, включаются в архивный фонд последней. </w:t>
      </w:r>
    </w:p>
    <w:p w:rsidR="003916B8" w:rsidRPr="003916B8" w:rsidRDefault="003916B8" w:rsidP="003916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При ликвидации негосударственных организаций Брянской области, в том числе в результате банкротства, образовавшиеся в процессе их деятельности и включенные в состав Архивного фонда Брянской области архивные документы, документы по личному составу, а также архивные документы, сроки временного хранения которых не истекли, передаются ликвидационной комиссией (ликвидатором) или конкурсным управляющим в упорядоченном состоянии на 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хранение в соответствующий государственный или муниципальный архив Брянской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области на основании договора между ликвидационной комиссией (ликвидатором) или конкурсным управляющим и государственным или муниципальным архивом (в ред. Закона Брянской области от 07.12.2009 N 102-З).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При этом ликвидационная комиссия (ликвидатор) или конкурсный управляющий организует упорядочение архивных документов ликвидируемой организации, в том числе организации, ликвидируемой в результате банкротства, в соответствии с правилами, установленными специально уполномоченным Правительством Российской Федерации федеральным органом исполнительной власти в области архивного дела.</w:t>
      </w: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V. МЕЖДУНАРОДНОЕ СОТРУДНИЧЕСТВО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15. Участие в информационном обмене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Органы государственной власти, органы местного самоуправления, государственные и муниципальные архивы, музеи, библиотеки и иные юридические лица Брянской области в пределах своей компетенции, а также граждане - собственники или владельцы архивных документов принимают участие в международном сотрудничестве в области архивного дела, участвуют в работе международных организаций, совещаний и конференций по вопросам архивного дела, в международном информационном обмене.</w:t>
      </w:r>
      <w:proofErr w:type="gramEnd"/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16. Вывоз и ввоз архивных документов</w:t>
      </w:r>
    </w:p>
    <w:p w:rsidR="003916B8" w:rsidRPr="003916B8" w:rsidRDefault="003916B8" w:rsidP="003916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Вывоз за пределы Брянской области архивных документов, находящихся в государственной или муниципальной собственности Брянской области, а также документов Архивного фонда Брянской области, находящихся в частной собственности, запрещается, за исключением положений пункта 3 настоящей статьи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Архивные документы, находящиеся в частной собственности, могут быть вывезены за пределы Брянской области.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Заявленные к вывозу указанные архивные документы подлежат экспертизе ценности документов в управлении по делам архивов Брянской области.</w:t>
      </w:r>
    </w:p>
    <w:p w:rsidR="003916B8" w:rsidRPr="003916B8" w:rsidRDefault="003916B8" w:rsidP="003916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. Временный вывоз за пределы Брянской области архивных документов, находящихся в государственной или муниципальной собственности, а также документов Архивного фонда Брянской области, находящихся в частной собственности, осуществляется по согласованию с управлением по делам архивов Брянской области (в ред. Закона Брянской области от 07.12.2009 N 102-З).</w:t>
      </w:r>
    </w:p>
    <w:p w:rsidR="003916B8" w:rsidRPr="003916B8" w:rsidRDefault="003916B8" w:rsidP="003916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Разрешается ввоз на территорию Брянской области архивных документов, приобретенных или полученных на законных основаниях.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17. Вывоз и ввоз копий архивных документов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Вывоз за пределы Брянской области и ввоз на территорию Брянской области приобретенных или полученных на законных основаниях копий архивных 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документов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на носителях любого вида осуществляются без ограничений, за исключением вывоза копий архивных документов, доступ к которым ограничен в соответствии с законодательством. </w:t>
      </w: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 xml:space="preserve">Глава VI. </w:t>
      </w:r>
      <w:proofErr w:type="gramStart"/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 xml:space="preserve"> СОБЛЮДЕНИЕМ НАСТОЯЩЕГО ЗАКОНА И ОТВЕТСТВЕННОСТЬ ЗА НАРУШЕНИЕ ЗАКОНОДАТЕЛЬСТВА ОБ АРХИВНОМ ДЕЛЕ В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 xml:space="preserve">Статья 18. </w:t>
      </w:r>
      <w:proofErr w:type="gramStart"/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 xml:space="preserve"> соблюдением настоящего Закона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Контроль за</w:t>
      </w:r>
      <w:proofErr w:type="gramEnd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соблюдением настоящего Закона Брянской области осуществляют органы государственной власти, а также уполномоченный орган исполнительной власти в сфере архивного дела в пределах своей компетенции, установленной законодательством Российской Федерации и законодательством Брянской области.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19. Ответственность за нарушение законодательства об архивном деле в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Юридические лица, а также должностные лица и граждане, виновные в нарушении законодательства об архивном деле в Брянской области, несут гражданско-правовую, административную и уголовную ответственность, установленную федеральным законодательством.</w:t>
      </w:r>
    </w:p>
    <w:p w:rsidR="003916B8" w:rsidRPr="003916B8" w:rsidRDefault="003916B8" w:rsidP="003916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</w:p>
    <w:p w:rsidR="003916B8" w:rsidRPr="003916B8" w:rsidRDefault="003916B8" w:rsidP="003916B8">
      <w:pPr>
        <w:shd w:val="clear" w:color="auto" w:fill="FFFFFF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30"/>
          <w:szCs w:val="30"/>
          <w:lang w:eastAsia="ru-RU"/>
        </w:rPr>
        <w:t>Глава VII. ЗАКЛЮЧИТЕЛЬНЫЕ ПОЛОЖЕНИЯ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Статья 20. Вступление в силу настоящего Закона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Настоящий Закон вступает в силу после его официального опубликования. </w:t>
      </w:r>
    </w:p>
    <w:p w:rsidR="003916B8" w:rsidRPr="003916B8" w:rsidRDefault="003916B8" w:rsidP="003916B8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</w:pPr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 xml:space="preserve">Статья 21. О признании </w:t>
      </w:r>
      <w:proofErr w:type="gramStart"/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>утратившим</w:t>
      </w:r>
      <w:proofErr w:type="gramEnd"/>
      <w:r w:rsidRPr="003916B8"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ru-RU"/>
        </w:rPr>
        <w:t xml:space="preserve"> силу Закона Брянской области</w:t>
      </w:r>
    </w:p>
    <w:p w:rsidR="003916B8" w:rsidRPr="003916B8" w:rsidRDefault="003916B8" w:rsidP="003916B8">
      <w:pPr>
        <w:shd w:val="clear" w:color="auto" w:fill="FFFFFF"/>
        <w:spacing w:before="100" w:beforeAutospacing="1" w:after="480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Со дня вступления в силу настоящего Закона признать утратившим силу Закон Брянской области от 15 февраля 1999 года N 6-З «Об архивном фонде Брянской области и архивах».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Временно исполняющий обязанности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Губернатора Брянской области                                                                                            И.П. Тимохин</w:t>
      </w:r>
    </w:p>
    <w:p w:rsidR="003916B8" w:rsidRPr="003916B8" w:rsidRDefault="003916B8" w:rsidP="003916B8">
      <w:pPr>
        <w:shd w:val="clear" w:color="auto" w:fill="FFFFFF"/>
        <w:spacing w:before="100" w:beforeAutospacing="1" w:line="240" w:lineRule="auto"/>
        <w:jc w:val="both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г. Брянск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18 декабря 2007 года</w:t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№ 171-З</w:t>
      </w:r>
      <w:proofErr w:type="gramStart"/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</w:r>
      <w:r w:rsidRPr="003916B8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</w:r>
      <w:hyperlink r:id="rId6" w:tooltip="Архивное законодательство" w:history="1">
        <w:r w:rsidRPr="003916B8">
          <w:rPr>
            <w:rFonts w:ascii="Helvetica" w:eastAsia="Times New Roman" w:hAnsi="Helvetica" w:cs="Helvetica"/>
            <w:color w:val="1982D1"/>
            <w:sz w:val="23"/>
            <w:szCs w:val="23"/>
            <w:lang w:eastAsia="ru-RU"/>
          </w:rPr>
          <w:t>Н</w:t>
        </w:r>
        <w:proofErr w:type="gramEnd"/>
        <w:r w:rsidRPr="003916B8">
          <w:rPr>
            <w:rFonts w:ascii="Helvetica" w:eastAsia="Times New Roman" w:hAnsi="Helvetica" w:cs="Helvetica"/>
            <w:color w:val="1982D1"/>
            <w:sz w:val="23"/>
            <w:szCs w:val="23"/>
            <w:lang w:eastAsia="ru-RU"/>
          </w:rPr>
          <w:t>азад</w:t>
        </w:r>
      </w:hyperlink>
    </w:p>
    <w:p w:rsidR="00DF6431" w:rsidRDefault="00DF6431"/>
    <w:sectPr w:rsidR="00DF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134"/>
    <w:multiLevelType w:val="multilevel"/>
    <w:tmpl w:val="8ECA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44A57"/>
    <w:multiLevelType w:val="multilevel"/>
    <w:tmpl w:val="4C9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43D67"/>
    <w:multiLevelType w:val="multilevel"/>
    <w:tmpl w:val="9D40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85D2D"/>
    <w:multiLevelType w:val="multilevel"/>
    <w:tmpl w:val="90CE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F0782"/>
    <w:multiLevelType w:val="multilevel"/>
    <w:tmpl w:val="7E7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D4A64"/>
    <w:multiLevelType w:val="multilevel"/>
    <w:tmpl w:val="300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44178"/>
    <w:multiLevelType w:val="multilevel"/>
    <w:tmpl w:val="B9F0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910D5F"/>
    <w:multiLevelType w:val="multilevel"/>
    <w:tmpl w:val="3880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C31"/>
    <w:multiLevelType w:val="multilevel"/>
    <w:tmpl w:val="CBBC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C31CA"/>
    <w:multiLevelType w:val="multilevel"/>
    <w:tmpl w:val="A14E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454AF"/>
    <w:multiLevelType w:val="multilevel"/>
    <w:tmpl w:val="E44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94"/>
    <w:rsid w:val="00170D94"/>
    <w:rsid w:val="003916B8"/>
    <w:rsid w:val="0046314C"/>
    <w:rsid w:val="00D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31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68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15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17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CCCCCC"/>
                        <w:right w:val="none" w:sz="0" w:space="0" w:color="auto"/>
                      </w:divBdr>
                      <w:divsChild>
                        <w:div w:id="11298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9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-bryansk.ru/l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2932</Words>
  <Characters>16717</Characters>
  <Application>Microsoft Office Word</Application>
  <DocSecurity>0</DocSecurity>
  <Lines>139</Lines>
  <Paragraphs>39</Paragraphs>
  <ScaleCrop>false</ScaleCrop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2014-05-19T12:10:00Z</dcterms:created>
  <dcterms:modified xsi:type="dcterms:W3CDTF">2014-05-19T12:11:00Z</dcterms:modified>
</cp:coreProperties>
</file>